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5DA1" w14:textId="77777777" w:rsidR="00EC5111" w:rsidRPr="00EC5111" w:rsidRDefault="00EC5111" w:rsidP="00EC5111">
      <w:pPr>
        <w:jc w:val="center"/>
        <w:rPr>
          <w:sz w:val="40"/>
          <w:szCs w:val="40"/>
        </w:rPr>
      </w:pPr>
      <w:r w:rsidRPr="00EC5111">
        <w:rPr>
          <w:sz w:val="40"/>
          <w:szCs w:val="40"/>
        </w:rPr>
        <w:t>Obecně závazná vyhláška obce Kochánky</w:t>
      </w:r>
    </w:p>
    <w:p w14:paraId="1DECC068" w14:textId="77777777" w:rsidR="00EC5111" w:rsidRPr="00EC5111" w:rsidRDefault="00EC5111" w:rsidP="00EC5111">
      <w:pPr>
        <w:jc w:val="center"/>
        <w:rPr>
          <w:sz w:val="40"/>
          <w:szCs w:val="40"/>
        </w:rPr>
      </w:pPr>
      <w:r w:rsidRPr="00EC5111">
        <w:rPr>
          <w:sz w:val="40"/>
          <w:szCs w:val="40"/>
        </w:rPr>
        <w:t>kterou se stanovují pravidla pro pohyb psů na veřejném prostranství a některá opatření k zabezpečení místních záležitostí veřejného pořádku v obci.</w:t>
      </w:r>
    </w:p>
    <w:p w14:paraId="1E9E243C" w14:textId="77777777" w:rsidR="00EC5111" w:rsidRPr="00EC5111" w:rsidRDefault="00EC5111" w:rsidP="00EC5111">
      <w:pPr>
        <w:jc w:val="center"/>
        <w:rPr>
          <w:sz w:val="40"/>
          <w:szCs w:val="40"/>
        </w:rPr>
      </w:pPr>
      <w:r w:rsidRPr="00EC5111">
        <w:rPr>
          <w:sz w:val="40"/>
          <w:szCs w:val="40"/>
        </w:rPr>
        <w:t>č. 4/2004</w:t>
      </w:r>
    </w:p>
    <w:p w14:paraId="33E0CC18" w14:textId="77777777" w:rsidR="00EC5111" w:rsidRDefault="00EC5111" w:rsidP="00EC5111">
      <w:r>
        <w:t xml:space="preserve">Zastupitelstvo obce Kochánky schválilo a vydává dne 6.12.2004 v souladu s </w:t>
      </w:r>
      <w:proofErr w:type="spellStart"/>
      <w:r>
        <w:t>ust</w:t>
      </w:r>
      <w:proofErr w:type="spellEnd"/>
      <w:r>
        <w:t xml:space="preserve">. § 10 písm. a), c) a d), § 35 a § 84 odst. 2) písm. i) zákona č. 128/2000 Sb., o obcích, ve znění pozdějších předpisů, a s </w:t>
      </w:r>
      <w:proofErr w:type="spellStart"/>
      <w:r>
        <w:t>ust</w:t>
      </w:r>
      <w:proofErr w:type="spellEnd"/>
      <w:r>
        <w:t>. § 24 odst. 2) zákona č. 246/1992 Sb., na ochranu zvířat proti týrání, ve znění pozdějších předpisů, tuto obecně závaznou vyhlášku, kterou se stanoví pravidla pro pohyb psů na veřejném prostranství a některá opatření k zabezpečení místních záležitostí veřejného pořádku v obci Kochánky:</w:t>
      </w:r>
    </w:p>
    <w:p w14:paraId="52027455" w14:textId="77777777" w:rsidR="00EC5111" w:rsidRDefault="00EC5111" w:rsidP="00EC5111"/>
    <w:p w14:paraId="4335C2E3" w14:textId="77777777" w:rsidR="00EC5111" w:rsidRPr="00EC5111" w:rsidRDefault="00EC5111" w:rsidP="00BE2897">
      <w:pPr>
        <w:jc w:val="center"/>
        <w:rPr>
          <w:b/>
          <w:bCs/>
        </w:rPr>
      </w:pPr>
      <w:r w:rsidRPr="00EC5111">
        <w:rPr>
          <w:b/>
          <w:bCs/>
        </w:rPr>
        <w:t>Čl. 1</w:t>
      </w:r>
    </w:p>
    <w:p w14:paraId="0082486C" w14:textId="77777777" w:rsidR="00EC5111" w:rsidRDefault="00EC5111" w:rsidP="00EC5111"/>
    <w:p w14:paraId="2121156D" w14:textId="77777777" w:rsidR="00EC5111" w:rsidRDefault="00EC5111" w:rsidP="00EC5111">
      <w:r>
        <w:t>V souladu se všeobecným zájmem na udržení a ochraně veřejného pořádku v obci Kochánky se stanovují dále uvedená pravidla, jejichž účelem je zajištění bezpečnosti osob, majetku, veřejného pořádku a čistoty na veřejných prostranstvích.</w:t>
      </w:r>
    </w:p>
    <w:p w14:paraId="0D3FC74D" w14:textId="77777777" w:rsidR="00EC5111" w:rsidRDefault="00EC5111" w:rsidP="00EC5111"/>
    <w:p w14:paraId="62CD85A3" w14:textId="77777777" w:rsidR="00EC5111" w:rsidRPr="00BE2897" w:rsidRDefault="00EC5111" w:rsidP="00BE2897">
      <w:pPr>
        <w:jc w:val="center"/>
        <w:rPr>
          <w:b/>
          <w:bCs/>
        </w:rPr>
      </w:pPr>
      <w:r w:rsidRPr="00BE2897">
        <w:rPr>
          <w:b/>
          <w:bCs/>
        </w:rPr>
        <w:t>Čl. 2</w:t>
      </w:r>
    </w:p>
    <w:p w14:paraId="018CAA4E" w14:textId="77777777" w:rsidR="00EC5111" w:rsidRDefault="00EC5111" w:rsidP="00EC5111"/>
    <w:p w14:paraId="0C6E134F" w14:textId="77777777" w:rsidR="00EC5111" w:rsidRDefault="00EC5111" w:rsidP="00EC5111">
      <w:r>
        <w:t>Veřejným prostranstvím je náves, ulice, chodníky, veřejná zeleň, parky a další prostory přístupné každému bez omezení, sloužící veřejnému užívání, a to bez ohledu na vlastnictví k tomuto prostoru.</w:t>
      </w:r>
    </w:p>
    <w:p w14:paraId="75E76E2D" w14:textId="77777777" w:rsidR="00EC5111" w:rsidRDefault="00EC5111" w:rsidP="00EC5111"/>
    <w:p w14:paraId="4A7AADB2" w14:textId="77777777" w:rsidR="00EC5111" w:rsidRPr="00BE2897" w:rsidRDefault="00EC5111" w:rsidP="00BE2897">
      <w:pPr>
        <w:jc w:val="center"/>
        <w:rPr>
          <w:b/>
          <w:bCs/>
        </w:rPr>
      </w:pPr>
      <w:r w:rsidRPr="00BE2897">
        <w:rPr>
          <w:b/>
          <w:bCs/>
        </w:rPr>
        <w:t>Čl. 3</w:t>
      </w:r>
    </w:p>
    <w:p w14:paraId="5F6652C4" w14:textId="77777777" w:rsidR="00EC5111" w:rsidRPr="00BE2897" w:rsidRDefault="00EC5111" w:rsidP="00BE2897">
      <w:pPr>
        <w:jc w:val="center"/>
        <w:rPr>
          <w:b/>
          <w:bCs/>
        </w:rPr>
      </w:pPr>
      <w:r w:rsidRPr="00BE2897">
        <w:rPr>
          <w:b/>
          <w:bCs/>
        </w:rPr>
        <w:t>Pravidla pro pohyb psů na veřejném prostranství</w:t>
      </w:r>
    </w:p>
    <w:p w14:paraId="7381FF85" w14:textId="77777777" w:rsidR="00EC5111" w:rsidRDefault="00EC5111" w:rsidP="00EC5111"/>
    <w:p w14:paraId="5D3474BF" w14:textId="77777777" w:rsidR="00EC5111" w:rsidRDefault="00EC5111" w:rsidP="00EC5111">
      <w:r>
        <w:t>1) Na veřejných prostranstvích v zastavěných částech obce je možno vodit psy pouze na vodítku a s náhubkem.</w:t>
      </w:r>
    </w:p>
    <w:p w14:paraId="406F9EB9" w14:textId="77777777" w:rsidR="00EC5111" w:rsidRDefault="00EC5111" w:rsidP="00EC5111"/>
    <w:p w14:paraId="15290929" w14:textId="77777777" w:rsidR="00EC5111" w:rsidRDefault="00EC5111" w:rsidP="00EC5111">
      <w:r>
        <w:t>2) V zájmu zajištění veřejného pořádku a ochrany zeleně v obci se stanovuje chovatelům a vlastníkům psů povinnost zajistit, aby se psi volně nepohybovali na veřejném prostranství v zastavěných částech obce.</w:t>
      </w:r>
    </w:p>
    <w:p w14:paraId="62511739" w14:textId="77777777" w:rsidR="00EC5111" w:rsidRDefault="00EC5111" w:rsidP="00EC5111"/>
    <w:p w14:paraId="6B6005B7" w14:textId="77777777" w:rsidR="00BE2897" w:rsidRDefault="00BE2897" w:rsidP="00EC5111"/>
    <w:p w14:paraId="5BF4E1C9" w14:textId="6B2AFE05" w:rsidR="00EC5111" w:rsidRPr="00BE2897" w:rsidRDefault="00EC5111" w:rsidP="00BE2897">
      <w:pPr>
        <w:jc w:val="center"/>
        <w:rPr>
          <w:b/>
          <w:bCs/>
        </w:rPr>
      </w:pPr>
      <w:r w:rsidRPr="00BE2897">
        <w:rPr>
          <w:b/>
          <w:bCs/>
        </w:rPr>
        <w:lastRenderedPageBreak/>
        <w:t>Čl. 4</w:t>
      </w:r>
    </w:p>
    <w:p w14:paraId="5C86D46E" w14:textId="77777777" w:rsidR="00EC5111" w:rsidRPr="00BE2897" w:rsidRDefault="00EC5111" w:rsidP="00BE2897">
      <w:pPr>
        <w:jc w:val="center"/>
        <w:rPr>
          <w:b/>
          <w:bCs/>
        </w:rPr>
      </w:pPr>
      <w:r w:rsidRPr="00BE2897">
        <w:rPr>
          <w:b/>
          <w:bCs/>
        </w:rPr>
        <w:t>Zvláštní opatření k zabezpečení místních záležitostí veřejného pořádku</w:t>
      </w:r>
    </w:p>
    <w:p w14:paraId="3B9055D4" w14:textId="77777777" w:rsidR="00EC5111" w:rsidRDefault="00EC5111" w:rsidP="00EC5111"/>
    <w:p w14:paraId="2B398600" w14:textId="77777777" w:rsidR="00EC5111" w:rsidRDefault="00EC5111" w:rsidP="00EC5111">
      <w:r>
        <w:t>1) Činností, která by mohla narušit veřejný pořádek v obci nebo být v rozporu se zájmem na ochranu veřejné zeleně v obci, je pohyb drůbeže a jiného hospodářského zvířectva na veřejných prostranstvích v zastavěných částech obce.</w:t>
      </w:r>
    </w:p>
    <w:p w14:paraId="58D67BA0" w14:textId="77777777" w:rsidR="00EC5111" w:rsidRDefault="00EC5111" w:rsidP="00EC5111"/>
    <w:p w14:paraId="375189DC" w14:textId="77777777" w:rsidR="00EC5111" w:rsidRDefault="00EC5111" w:rsidP="00EC5111">
      <w:r>
        <w:t>2) V zájmu zajištění veřejného pořádku a ochrany zeleně v obci se stanovuje chovatelům a vlastníkům drůbeže a jiného hospodářského zvířectva povinnost zajistit, aby drůbež nebo jiné hospodářské zvířectvo se nepohybovala na veřejném prostranství v zastavěných částech obce</w:t>
      </w:r>
    </w:p>
    <w:p w14:paraId="4E228381" w14:textId="77777777" w:rsidR="00EC5111" w:rsidRDefault="00EC5111" w:rsidP="00EC5111"/>
    <w:p w14:paraId="1D1BC9C0" w14:textId="77777777" w:rsidR="00EC5111" w:rsidRPr="00BE2897" w:rsidRDefault="00EC5111" w:rsidP="00BE2897">
      <w:pPr>
        <w:jc w:val="center"/>
        <w:rPr>
          <w:b/>
          <w:bCs/>
        </w:rPr>
      </w:pPr>
      <w:r w:rsidRPr="00BE2897">
        <w:rPr>
          <w:b/>
          <w:bCs/>
        </w:rPr>
        <w:t>Čl. 5</w:t>
      </w:r>
    </w:p>
    <w:p w14:paraId="4E179514" w14:textId="77777777" w:rsidR="00EC5111" w:rsidRPr="00BE2897" w:rsidRDefault="00EC5111" w:rsidP="00BE2897">
      <w:pPr>
        <w:jc w:val="center"/>
        <w:rPr>
          <w:b/>
          <w:bCs/>
        </w:rPr>
      </w:pPr>
      <w:r w:rsidRPr="00BE2897">
        <w:rPr>
          <w:b/>
          <w:bCs/>
        </w:rPr>
        <w:t>Některá opatření k zajištění čistoty veřejného prostranství</w:t>
      </w:r>
    </w:p>
    <w:p w14:paraId="79BF014B" w14:textId="77777777" w:rsidR="00EC5111" w:rsidRDefault="00EC5111" w:rsidP="00EC5111"/>
    <w:p w14:paraId="2FA1A311" w14:textId="77777777" w:rsidR="00EC5111" w:rsidRDefault="00EC5111" w:rsidP="00EC5111">
      <w:r>
        <w:t>Chovatelé a vlastníci psů, drůbeže a jiného hospodářského zvířectva jsou povinni zajistit, aby pes, drůbež či jiné hospodářské zvířectvo neznečišťovalo veřejné prostranství, popř. zajistit odstranění znečištění.</w:t>
      </w:r>
    </w:p>
    <w:p w14:paraId="66F990B9" w14:textId="77777777" w:rsidR="00EC5111" w:rsidRDefault="00EC5111" w:rsidP="00EC5111"/>
    <w:p w14:paraId="0F320956" w14:textId="77777777" w:rsidR="00EC5111" w:rsidRPr="00BE2897" w:rsidRDefault="00EC5111" w:rsidP="00BE2897">
      <w:pPr>
        <w:jc w:val="center"/>
        <w:rPr>
          <w:b/>
          <w:bCs/>
        </w:rPr>
      </w:pPr>
      <w:r w:rsidRPr="00BE2897">
        <w:rPr>
          <w:b/>
          <w:bCs/>
        </w:rPr>
        <w:t>Čl. 6</w:t>
      </w:r>
    </w:p>
    <w:p w14:paraId="0D9CF2F3" w14:textId="77777777" w:rsidR="00EC5111" w:rsidRDefault="00EC5111" w:rsidP="00EC5111"/>
    <w:p w14:paraId="59210B6C" w14:textId="77777777" w:rsidR="00EC5111" w:rsidRDefault="00EC5111" w:rsidP="00EC5111">
      <w:r>
        <w:t>Porušení povinností stanovených touto obecně závaznou vyhláškou se posuzuje jako přestupek, nejde-li o jiný správní delikt či trestný čin.</w:t>
      </w:r>
    </w:p>
    <w:p w14:paraId="63C02272" w14:textId="77777777" w:rsidR="00EC5111" w:rsidRDefault="00EC5111" w:rsidP="00EC5111"/>
    <w:p w14:paraId="5CF6650D" w14:textId="77777777" w:rsidR="00EC5111" w:rsidRPr="00BE2897" w:rsidRDefault="00EC5111" w:rsidP="00BE2897">
      <w:pPr>
        <w:jc w:val="center"/>
        <w:rPr>
          <w:b/>
          <w:bCs/>
        </w:rPr>
      </w:pPr>
      <w:r w:rsidRPr="00BE2897">
        <w:rPr>
          <w:b/>
          <w:bCs/>
        </w:rPr>
        <w:t>Čl. 7</w:t>
      </w:r>
    </w:p>
    <w:p w14:paraId="738F844D" w14:textId="77777777" w:rsidR="00EC5111" w:rsidRDefault="00EC5111" w:rsidP="00EC5111"/>
    <w:p w14:paraId="63D38358" w14:textId="77777777" w:rsidR="00EC5111" w:rsidRDefault="00EC5111" w:rsidP="00EC5111">
      <w:r>
        <w:t>Tato vyhláška nabývá účinnosti 15. dnem po dni jejího zveřejnění.</w:t>
      </w:r>
    </w:p>
    <w:p w14:paraId="4462AD19" w14:textId="77777777" w:rsidR="00EC5111" w:rsidRDefault="00EC5111" w:rsidP="00EC5111"/>
    <w:p w14:paraId="189761AA" w14:textId="37B6AACB" w:rsidR="00EC5111" w:rsidRDefault="00BE2897" w:rsidP="00EC5111">
      <w:r>
        <w:t xml:space="preserve"> </w:t>
      </w:r>
    </w:p>
    <w:p w14:paraId="2C64C865" w14:textId="00D1ECC6" w:rsidR="00BE2897" w:rsidRDefault="00EC5111" w:rsidP="00BE2897">
      <w:r>
        <w:t>Mgr. Machová Alena</w:t>
      </w:r>
      <w:r w:rsidR="00BE2897">
        <w:t xml:space="preserve">                                                                                           </w:t>
      </w:r>
      <w:proofErr w:type="spellStart"/>
      <w:r w:rsidR="00BE2897">
        <w:t>Krmenčík</w:t>
      </w:r>
      <w:proofErr w:type="spellEnd"/>
      <w:r w:rsidR="00BE2897">
        <w:t xml:space="preserve"> Milan</w:t>
      </w:r>
    </w:p>
    <w:p w14:paraId="162CF182" w14:textId="74ACE8B2" w:rsidR="00871579" w:rsidRDefault="00EC5111" w:rsidP="00EC5111">
      <w:r>
        <w:t>zástupkyně starosty</w:t>
      </w:r>
      <w:r w:rsidR="00BE2897">
        <w:t xml:space="preserve">                                                                                              </w:t>
      </w:r>
      <w:r w:rsidR="00BE2897">
        <w:t>starosta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11"/>
    <w:rsid w:val="000121B0"/>
    <w:rsid w:val="001A1E3F"/>
    <w:rsid w:val="001B45A1"/>
    <w:rsid w:val="00406D8C"/>
    <w:rsid w:val="0054309B"/>
    <w:rsid w:val="0064597F"/>
    <w:rsid w:val="006D7041"/>
    <w:rsid w:val="00BE2897"/>
    <w:rsid w:val="00C97236"/>
    <w:rsid w:val="00E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79DD"/>
  <w15:chartTrackingRefBased/>
  <w15:docId w15:val="{507AC679-992B-4D55-8831-FB80B32E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2021-08-20T13:56:00Z</dcterms:created>
  <dcterms:modified xsi:type="dcterms:W3CDTF">2021-08-20T18:16:00Z</dcterms:modified>
</cp:coreProperties>
</file>