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AB1" w14:textId="77777777" w:rsidR="00C063F5" w:rsidRPr="00C063F5" w:rsidRDefault="00C063F5" w:rsidP="00C063F5">
      <w:pPr>
        <w:jc w:val="center"/>
        <w:rPr>
          <w:sz w:val="36"/>
          <w:szCs w:val="36"/>
        </w:rPr>
      </w:pPr>
      <w:r w:rsidRPr="00C063F5">
        <w:rPr>
          <w:sz w:val="36"/>
          <w:szCs w:val="36"/>
        </w:rPr>
        <w:t>Obecně závazná vyhláška obce Kochánky</w:t>
      </w:r>
    </w:p>
    <w:p w14:paraId="0F720374" w14:textId="77777777" w:rsidR="00C063F5" w:rsidRDefault="00C063F5" w:rsidP="00C063F5">
      <w:pPr>
        <w:jc w:val="center"/>
      </w:pPr>
      <w:r>
        <w:t>kterou se mění obecně závazná vyhláška č. 3/2005 o veřejném pořádku, opatření k jeho zabezpečení a čistotě v obci</w:t>
      </w:r>
    </w:p>
    <w:p w14:paraId="23FB2307" w14:textId="77777777" w:rsidR="00C063F5" w:rsidRDefault="00C063F5" w:rsidP="00C063F5">
      <w:pPr>
        <w:jc w:val="center"/>
      </w:pPr>
      <w:r>
        <w:t>č. 6/2009</w:t>
      </w:r>
    </w:p>
    <w:p w14:paraId="747B8B9F" w14:textId="77777777" w:rsidR="00C063F5" w:rsidRDefault="00C063F5" w:rsidP="00C063F5">
      <w:r>
        <w:t xml:space="preserve">Zastupitelstvo obce Kochánky schvaluje a vydává dne 1. 9. 2009 v souladu s </w:t>
      </w:r>
      <w:proofErr w:type="spellStart"/>
      <w:r>
        <w:t>ust</w:t>
      </w:r>
      <w:proofErr w:type="spellEnd"/>
      <w:r>
        <w:t>. § 10 písm. b), § 35 a § 84 odst. 2) písm. h) zákona č. 128/2000 Sb., o obcích, ve znění pozdějších předpisů, tuto obecně závaznou vyhlášku, kterou se mění obecně závazná vyhláška č. 3/2005 o veřejném pořádku, opatření k jeho zabezpečení a čistotě v obci (dále též jen "vyhláška")</w:t>
      </w:r>
    </w:p>
    <w:p w14:paraId="42A848EC" w14:textId="77777777" w:rsidR="00C063F5" w:rsidRDefault="00C063F5" w:rsidP="00C063F5"/>
    <w:p w14:paraId="4D0270CE" w14:textId="77777777" w:rsidR="00C063F5" w:rsidRDefault="00C063F5" w:rsidP="00C063F5">
      <w:pPr>
        <w:jc w:val="center"/>
      </w:pPr>
      <w:r>
        <w:t>Čl. 1</w:t>
      </w:r>
    </w:p>
    <w:p w14:paraId="71AE7E54" w14:textId="77777777" w:rsidR="00C063F5" w:rsidRDefault="00C063F5" w:rsidP="00C063F5">
      <w:r>
        <w:t>Obecně závazná vyhláška obce Kochánky č. 3/2005 o veřejném pořádku, opatření k jeho zabezpečení a čistotě v obci se mění takto:</w:t>
      </w:r>
    </w:p>
    <w:p w14:paraId="4E314125" w14:textId="77777777" w:rsidR="00C063F5" w:rsidRDefault="00C063F5" w:rsidP="00C063F5"/>
    <w:p w14:paraId="529D002E" w14:textId="77777777" w:rsidR="00C063F5" w:rsidRDefault="00C063F5" w:rsidP="00C063F5">
      <w:r>
        <w:t>Text Čl. 7 včetně nadpisu se vypouští a nahrazuje se novým v tomto znění:</w:t>
      </w:r>
    </w:p>
    <w:p w14:paraId="6C1CD972" w14:textId="77777777" w:rsidR="00C063F5" w:rsidRDefault="00C063F5" w:rsidP="00C063F5"/>
    <w:p w14:paraId="29CEEA78" w14:textId="77777777" w:rsidR="00C063F5" w:rsidRDefault="00C063F5" w:rsidP="00C063F5">
      <w:pPr>
        <w:jc w:val="center"/>
      </w:pPr>
      <w:r>
        <w:t>Čl. 7</w:t>
      </w:r>
    </w:p>
    <w:p w14:paraId="0205C168" w14:textId="77777777" w:rsidR="00C063F5" w:rsidRDefault="00C063F5" w:rsidP="00C063F5">
      <w:r>
        <w:t>Podmínky pro pořádání, průběh a ukončení veřejnosti přístupných tanečních zábav, diskoték a jiných kulturních a sportovních podniků</w:t>
      </w:r>
    </w:p>
    <w:p w14:paraId="31D97505" w14:textId="77777777" w:rsidR="00C063F5" w:rsidRDefault="00C063F5" w:rsidP="00C063F5"/>
    <w:p w14:paraId="7E6B0A2C" w14:textId="23CEB9C6" w:rsidR="00C063F5" w:rsidRDefault="00C063F5" w:rsidP="00C063F5">
      <w:r>
        <w:t xml:space="preserve">1. </w:t>
      </w:r>
      <w:r>
        <w:t xml:space="preserve">Veřejnosti přístupné taneční zábavy, diskotéky a jiné kulturní a sportovní podniky (dále jen „akce“) lze pořádat uvnitř stavby či budovy pouze v případě, že uvedené prostory jsou k tomuto účelu určeny rozhodnutím stavebního </w:t>
      </w:r>
      <w:proofErr w:type="gramStart"/>
      <w:r>
        <w:t>úřadu</w:t>
      </w:r>
      <w:proofErr w:type="gramEnd"/>
      <w:r>
        <w:t xml:space="preserve"> a to za podmínek stanovených kolaudačním rozhodnutím.</w:t>
      </w:r>
    </w:p>
    <w:p w14:paraId="6B722428" w14:textId="3C9BBB39" w:rsidR="00C063F5" w:rsidRDefault="00C063F5" w:rsidP="00C063F5">
      <w:r>
        <w:t xml:space="preserve">2. </w:t>
      </w:r>
      <w:r>
        <w:t>Při pořádání akcí, konaných mimo stavby určené k tomu účelu kolaudačním rozhodnutím dle stavebního zákona, je pořadatel či organizátor povinen před jejím konáním oznámit svůj záměr obecnímu úřadu, a to nejpozději 7 dnů před konáním akce.</w:t>
      </w:r>
    </w:p>
    <w:p w14:paraId="14E1FB36" w14:textId="77777777" w:rsidR="00C063F5" w:rsidRDefault="00C063F5" w:rsidP="00C063F5">
      <w:r>
        <w:t>V oznámení musí být uvedeno:</w:t>
      </w:r>
    </w:p>
    <w:p w14:paraId="3C6EF0A7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jméno, příjmení a bydliště, název či sídlo organizátora akce a osoby oprávněné jednat jeho jménem,</w:t>
      </w:r>
    </w:p>
    <w:p w14:paraId="07130CB0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jméno, příjmení a bydliště, název či sídlo pořadatele akce,</w:t>
      </w:r>
    </w:p>
    <w:p w14:paraId="00DA8380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druh akce, den a místo jejího konání,</w:t>
      </w:r>
    </w:p>
    <w:p w14:paraId="59F36485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dobu zahájení a ukončení akce,</w:t>
      </w:r>
    </w:p>
    <w:p w14:paraId="696423CC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předpokládaný počet účastníků akce</w:t>
      </w:r>
    </w:p>
    <w:p w14:paraId="41BE3A7A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 xml:space="preserve">opatření, která organizátor a pořadatel akce provede, aby akce nenarušila veřejný pořádek, </w:t>
      </w:r>
      <w:proofErr w:type="spellStart"/>
      <w:r>
        <w:t>zjm</w:t>
      </w:r>
      <w:proofErr w:type="spellEnd"/>
      <w:r>
        <w:t>. potřebný počet pořadatelů starších 18 let, které k organizaci akce určí a způsob jejich označení,</w:t>
      </w:r>
    </w:p>
    <w:p w14:paraId="39D62D57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způsob zajištění zneškodnění a likvidace odpadů vzniklých v průběhu akce,</w:t>
      </w:r>
    </w:p>
    <w:p w14:paraId="68964655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způsob zajištění zdravotních a hygienických potřeb účastníků akce,</w:t>
      </w:r>
    </w:p>
    <w:p w14:paraId="68152203" w14:textId="77777777" w:rsidR="00C063F5" w:rsidRDefault="00C063F5" w:rsidP="00C063F5">
      <w:pPr>
        <w:pStyle w:val="Odstavecseseznamem"/>
        <w:numPr>
          <w:ilvl w:val="0"/>
          <w:numId w:val="1"/>
        </w:numPr>
      </w:pPr>
      <w:r>
        <w:t>souhlas vlastníka, případně uživatele nemovitosti, na níž se má akce konat</w:t>
      </w:r>
    </w:p>
    <w:p w14:paraId="0DC6C5F4" w14:textId="013DCCA8" w:rsidR="00C063F5" w:rsidRDefault="00C063F5" w:rsidP="00C063F5">
      <w:r>
        <w:lastRenderedPageBreak/>
        <w:t xml:space="preserve">3. </w:t>
      </w:r>
      <w:r>
        <w:t>Akce spojené s hudební produkcí živé nebo reprodukované hudby na volném prostranství na místech, která nejsou určena k jejich pořádání (např. kulturní pořady, taneční zábavy, diskotéky, technoparty) lze pořádat na území obce za následujících podmínek:</w:t>
      </w:r>
    </w:p>
    <w:p w14:paraId="1DA4D498" w14:textId="65AB28BB" w:rsidR="00C063F5" w:rsidRDefault="00C063F5" w:rsidP="00C063F5">
      <w:r>
        <w:t>1.</w:t>
      </w:r>
      <w:r>
        <w:t>akce lze pořádat mimo zastavěné části obce a to:</w:t>
      </w:r>
    </w:p>
    <w:p w14:paraId="577C9279" w14:textId="77777777" w:rsidR="00C063F5" w:rsidRDefault="00C063F5" w:rsidP="00C063F5">
      <w:r>
        <w:t>- v pátek, sobotu a ve dnech, po kterých následuje den pracovního</w:t>
      </w:r>
    </w:p>
    <w:p w14:paraId="610C2231" w14:textId="16F8AFB3" w:rsidR="00C063F5" w:rsidRDefault="00C063F5" w:rsidP="00C063F5">
      <w:r>
        <w:t>2.</w:t>
      </w:r>
      <w:r>
        <w:t>klidu, od 8.00 hodin do 24.00 hodin</w:t>
      </w:r>
    </w:p>
    <w:p w14:paraId="2988A3C5" w14:textId="77777777" w:rsidR="00C063F5" w:rsidRDefault="00C063F5" w:rsidP="00C063F5">
      <w:r>
        <w:t>- v ostatní dny od 8.00 hodin do 22.00 hodin</w:t>
      </w:r>
    </w:p>
    <w:p w14:paraId="79FF7A9B" w14:textId="77777777" w:rsidR="00C063F5" w:rsidRDefault="00C063F5" w:rsidP="00C063F5">
      <w:r>
        <w:t>- vítání Nového roku z 31.12. na 1.1. násl. roku i po 24.00 hodině.</w:t>
      </w:r>
    </w:p>
    <w:p w14:paraId="590F756F" w14:textId="77777777" w:rsidR="00C063F5" w:rsidRDefault="00C063F5" w:rsidP="00C063F5">
      <w:r>
        <w:t>organizátor či pořadatel akce je povinen splnit ohlašovací povinnost dle odst. 2. tohoto článku.</w:t>
      </w:r>
    </w:p>
    <w:p w14:paraId="4118F72B" w14:textId="6C4EAF7C" w:rsidR="00C063F5" w:rsidRDefault="00C063F5" w:rsidP="00C063F5">
      <w:r>
        <w:t xml:space="preserve">4. </w:t>
      </w:r>
      <w:r>
        <w:t>Pořadatel akce je povinen zajistit dostatečný počet způsobilých a náležitě poučených osob k zabezpečení jejího pokojného průběhu a ukončení (pořadatelská služba) a zabezpečit plnění povinností vyplývající z příslušných právních předpisů.</w:t>
      </w:r>
    </w:p>
    <w:p w14:paraId="75CF1046" w14:textId="77777777" w:rsidR="00C063F5" w:rsidRDefault="00C063F5" w:rsidP="00C063F5"/>
    <w:p w14:paraId="23B03D99" w14:textId="77777777" w:rsidR="00C063F5" w:rsidRDefault="00C063F5" w:rsidP="00C063F5">
      <w:pPr>
        <w:jc w:val="center"/>
      </w:pPr>
      <w:r>
        <w:t>Čl. 2</w:t>
      </w:r>
    </w:p>
    <w:p w14:paraId="3B37ED46" w14:textId="77777777" w:rsidR="00C063F5" w:rsidRDefault="00C063F5" w:rsidP="00C063F5">
      <w:pPr>
        <w:jc w:val="center"/>
      </w:pPr>
      <w:r>
        <w:t>Účinnost</w:t>
      </w:r>
    </w:p>
    <w:p w14:paraId="6B967656" w14:textId="77777777" w:rsidR="00C063F5" w:rsidRDefault="00C063F5" w:rsidP="00C063F5"/>
    <w:p w14:paraId="0646AE44" w14:textId="77777777" w:rsidR="00C063F5" w:rsidRDefault="00C063F5" w:rsidP="00C063F5">
      <w:r>
        <w:t>Tato obecně závazná vyhláška nabývá účinnosti 15. dnem jejího vyhlášení.</w:t>
      </w:r>
    </w:p>
    <w:p w14:paraId="60982544" w14:textId="77777777" w:rsidR="00C063F5" w:rsidRDefault="00C063F5" w:rsidP="00C063F5"/>
    <w:p w14:paraId="47DA953E" w14:textId="77777777" w:rsidR="00C063F5" w:rsidRDefault="00C063F5" w:rsidP="00C063F5"/>
    <w:p w14:paraId="15A4BFFC" w14:textId="77777777" w:rsidR="00C063F5" w:rsidRDefault="00C063F5" w:rsidP="00C063F5">
      <w:r>
        <w:t>Ing. Marcela Sekerová</w:t>
      </w:r>
      <w:r>
        <w:t xml:space="preserve">                   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51C8A7BE" w14:textId="360E1E0A" w:rsidR="00871579" w:rsidRDefault="00C063F5" w:rsidP="00C063F5">
      <w:r>
        <w:t>M</w:t>
      </w:r>
      <w:r>
        <w:t>ístostarostka</w:t>
      </w:r>
      <w:r>
        <w:t xml:space="preserve">                                                                                                         S</w:t>
      </w:r>
      <w:r>
        <w:t>tarosta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075C"/>
    <w:multiLevelType w:val="hybridMultilevel"/>
    <w:tmpl w:val="77B8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5"/>
    <w:rsid w:val="000121B0"/>
    <w:rsid w:val="001A1E3F"/>
    <w:rsid w:val="001B45A1"/>
    <w:rsid w:val="00406D8C"/>
    <w:rsid w:val="0054309B"/>
    <w:rsid w:val="0064597F"/>
    <w:rsid w:val="006D7041"/>
    <w:rsid w:val="00C063F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A37F"/>
  <w15:chartTrackingRefBased/>
  <w15:docId w15:val="{D270B599-5100-4BE7-A020-8B28A8D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Odstavecseseznamem">
    <w:name w:val="List Paragraph"/>
    <w:basedOn w:val="Normln"/>
    <w:uiPriority w:val="34"/>
    <w:qFormat/>
    <w:rsid w:val="00C0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2021-08-19T09:13:00Z</dcterms:created>
  <dcterms:modified xsi:type="dcterms:W3CDTF">2021-08-19T09:21:00Z</dcterms:modified>
</cp:coreProperties>
</file>